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46" w:rsidRPr="00BA7D82" w:rsidRDefault="00996046" w:rsidP="00996046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3"/>
      <w:r w:rsidRPr="00BA7D8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vi-VN"/>
        </w:rPr>
        <w:t>Mẫu số 02. Văn bản đăng ký giám định</w:t>
      </w:r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448"/>
      </w:tblGrid>
      <w:tr w:rsidR="00996046" w:rsidRPr="00BA7D82" w:rsidTr="0070354E">
        <w:trPr>
          <w:tblCellSpacing w:w="0" w:type="dxa"/>
        </w:trPr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6" w:rsidRPr="00BA7D82" w:rsidRDefault="00996046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TÊN DOANH NGHIỆP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br/>
              <w:t>NHẬP KHẨU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6" w:rsidRPr="00BA7D82" w:rsidRDefault="00996046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996046" w:rsidRPr="00BA7D82" w:rsidTr="0070354E">
        <w:trPr>
          <w:tblCellSpacing w:w="0" w:type="dxa"/>
        </w:trPr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6" w:rsidRPr="00BA7D82" w:rsidRDefault="00996046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Số: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.........</w:t>
            </w:r>
          </w:p>
          <w:p w:rsidR="00996046" w:rsidRPr="00BA7D82" w:rsidRDefault="00996046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V/v 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đăng ký dịch vụ giám định dây chuyền công nghệ đã qua sử dụng</w:t>
            </w:r>
          </w:p>
        </w:tc>
        <w:tc>
          <w:tcPr>
            <w:tcW w:w="5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6" w:rsidRPr="00BA7D82" w:rsidRDefault="00996046" w:rsidP="0070354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.......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 xml:space="preserve">, </w:t>
            </w:r>
            <w:proofErr w:type="gramStart"/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ngày 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.....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 </w:t>
            </w:r>
            <w:proofErr w:type="gramEnd"/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tháng 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.....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 năm 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.......</w:t>
            </w:r>
          </w:p>
        </w:tc>
      </w:tr>
    </w:tbl>
    <w:p w:rsidR="00996046" w:rsidRPr="00BA7D82" w:rsidRDefault="00996046" w:rsidP="0099604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vi-VN"/>
        </w:rPr>
        <w:t>VĂN BẢN ĐĂNG KÝ GIÁM ĐỊNH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996046" w:rsidRPr="00BA7D82" w:rsidTr="0070354E">
        <w:trPr>
          <w:tblCellSpacing w:w="0" w:type="dxa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6" w:rsidRPr="00BA7D82" w:rsidRDefault="00996046" w:rsidP="0070354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Kính gửi:</w:t>
            </w:r>
          </w:p>
        </w:tc>
        <w:tc>
          <w:tcPr>
            <w:tcW w:w="5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6" w:rsidRPr="00BA7D82" w:rsidRDefault="00996046" w:rsidP="007035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- Bộ Khoa học và Công nghệ;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br/>
              <w:t>- Cơ quan hải quan....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</w:tr>
    </w:tbl>
    <w:p w:rsidR="00996046" w:rsidRPr="00BA7D82" w:rsidRDefault="00996046" w:rsidP="009960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1. Tên doanh nghiệp: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……………………………………………………………………………</w:t>
      </w:r>
    </w:p>
    <w:p w:rsidR="00996046" w:rsidRPr="00BA7D82" w:rsidRDefault="00996046" w:rsidP="009960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2. Địa chỉ: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…………………………………………………………………………………………</w:t>
      </w:r>
    </w:p>
    <w:p w:rsidR="00996046" w:rsidRPr="00BA7D82" w:rsidRDefault="00996046" w:rsidP="009960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3. Số điện thoại/fax: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……………………………………………………………………………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..</w:t>
      </w:r>
    </w:p>
    <w:p w:rsidR="00996046" w:rsidRPr="00BA7D82" w:rsidRDefault="00996046" w:rsidP="009960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4. Người đại diện pháp luật: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……………………………………………………………………</w:t>
      </w:r>
    </w:p>
    <w:p w:rsidR="00996046" w:rsidRPr="00BA7D82" w:rsidRDefault="00996046" w:rsidP="009960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5. Giấy chứng nhận doanh nghiệp công nghệ cao/Giấy chứng nhận hoạt động ứng dụng công nghệ cao/Giấy chứng nhận đăng ký đầu tư/Quyết định chấp thuận chủ trương đầu tư/Văn bản thỏa thuận với cơ quan nhà nước có thẩm quyền số: .... Ngày cấp: .........Nơi cấp:..........</w:t>
      </w:r>
    </w:p>
    <w:p w:rsidR="00996046" w:rsidRPr="00BA7D82" w:rsidRDefault="00996046" w:rsidP="009960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6. Tên hàng hóa đăng ký giám định: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…………………………………………………………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..</w:t>
      </w:r>
    </w:p>
    <w:p w:rsidR="00996046" w:rsidRPr="00BA7D82" w:rsidRDefault="00996046" w:rsidP="00996046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7. Nội dung đăng ký giám định: giám định dây chuyền công nghệ đã qua sử dụng nhập khẩu theo các quy định tại Quyết định số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fldChar w:fldCharType="begin"/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instrText xml:space="preserve"> HYPERLINK "https://thuvienphapluat.vn/van-ban/xuat-nhap-khau/quyet-dinh-18-2019-qd-ttg-nhap-khau-may-moc-thiet-bi-day-chuyen-cong-nghe-da-qua-su-dung-412143.aspx" \o "Quyết định 18/2019/QĐ-TTg" \t "_blank" </w:instrTex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fldChar w:fldCharType="separate"/>
      </w:r>
      <w:r w:rsidRPr="00BA7D82">
        <w:rPr>
          <w:rFonts w:ascii="Arial" w:eastAsia="Times New Roman" w:hAnsi="Arial" w:cs="Arial"/>
          <w:color w:val="0E70C3"/>
          <w:sz w:val="18"/>
          <w:szCs w:val="18"/>
          <w:shd w:val="clear" w:color="auto" w:fill="FFFFFF"/>
          <w:lang w:val="vi-VN"/>
        </w:rPr>
        <w:t>18/2019/QĐ-TTg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fldChar w:fldCharType="end"/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 ngày 19 tháng 4 năm 2019 của Thủ tướng Chính phủ quy định việc nhập khẩu máy móc, thiết bị, dây chuyền công nghệ đã qua sử dụng.</w:t>
      </w:r>
    </w:p>
    <w:p w:rsidR="00996046" w:rsidRPr="00BA7D82" w:rsidRDefault="00996046" w:rsidP="009960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8. Địa điểm giám định: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……………………………………………………………………………</w:t>
      </w:r>
    </w:p>
    <w:p w:rsidR="00996046" w:rsidRPr="00BA7D82" w:rsidRDefault="00996046" w:rsidP="009960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9. 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Danh mục máy móc, thiết bị thuộc dây chuyền công nghệ đã qua sử dụng đăng ký giám định: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926"/>
        <w:gridCol w:w="1156"/>
        <w:gridCol w:w="962"/>
        <w:gridCol w:w="1541"/>
        <w:gridCol w:w="2118"/>
        <w:gridCol w:w="1059"/>
      </w:tblGrid>
      <w:tr w:rsidR="00996046" w:rsidRPr="00BA7D82" w:rsidTr="0070354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Tên máy móc, thiết bị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Đơn vị tính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Lĩnh vực sản xuất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Nước sản xuất/ xuất xứ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Ghi chú</w:t>
            </w:r>
          </w:p>
        </w:tc>
      </w:tr>
      <w:tr w:rsidR="00996046" w:rsidRPr="00BA7D82" w:rsidTr="0070354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6046" w:rsidRPr="00BA7D82" w:rsidTr="0070354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6046" w:rsidRPr="00BA7D82" w:rsidTr="0070354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046" w:rsidRPr="00BA7D82" w:rsidRDefault="00996046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6046" w:rsidRPr="00BA7D82" w:rsidRDefault="00996046" w:rsidP="009960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10. Cam kết của doanh nghiệp:</w:t>
      </w:r>
    </w:p>
    <w:p w:rsidR="00996046" w:rsidRPr="00BA7D82" w:rsidRDefault="00996046" w:rsidP="009960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- Cung cấp đầy đủ các hồ sơ liên quan đến dây chuyền công nghệ đã qua sử dụng đăng ký giám định.</w:t>
      </w:r>
    </w:p>
    <w:p w:rsidR="00996046" w:rsidRPr="00BA7D82" w:rsidRDefault="00996046" w:rsidP="009960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- Đảm bảo tính trung thực các thông tin về hàng hóa và hồ sơ, tài liệu cung cấp.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96046" w:rsidRPr="00BA7D82" w:rsidTr="0070354E">
        <w:trPr>
          <w:tblCellSpacing w:w="0" w:type="dxa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6" w:rsidRPr="00BA7D82" w:rsidRDefault="00996046" w:rsidP="007035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Như</w:t>
            </w:r>
            <w:proofErr w:type="spellEnd"/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trên</w:t>
            </w:r>
            <w:proofErr w:type="spellEnd"/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- Lưu: 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.........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6" w:rsidRPr="00BA7D82" w:rsidRDefault="00996046" w:rsidP="0070354E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ĐƠN VỊ YÊU CẦU GIÁM ĐỊNH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(Ký tên, đóng dấu)</w:t>
            </w:r>
          </w:p>
        </w:tc>
      </w:tr>
    </w:tbl>
    <w:p w:rsidR="00996046" w:rsidRPr="00BA7D82" w:rsidRDefault="00996046" w:rsidP="00996046">
      <w:pPr>
        <w:shd w:val="clear" w:color="auto" w:fill="FFFFFF"/>
        <w:spacing w:before="120" w:after="24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vi-VN"/>
        </w:rPr>
        <w:t>ĐƠN VỊ GIÁM ĐỊNH</w:t>
      </w:r>
      <w:r w:rsidRPr="00BA7D8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vi-VN"/>
        </w:rPr>
        <w:br/>
      </w:r>
      <w:r w:rsidRPr="00BA7D82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val="vi-VN"/>
        </w:rPr>
        <w:t>(Ký tên, đóng dấu)</w:t>
      </w:r>
    </w:p>
    <w:p w:rsidR="00996046" w:rsidRPr="00BA7D82" w:rsidRDefault="00996046" w:rsidP="009960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lastRenderedPageBreak/>
        <w:t>___________________</w:t>
      </w:r>
    </w:p>
    <w:p w:rsidR="00996046" w:rsidRPr="00BA7D82" w:rsidRDefault="00996046" w:rsidP="009960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vertAlign w:val="superscript"/>
        </w:rPr>
        <w:t>1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Tên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cơ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quan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hải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quan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nơi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doanh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nghiệp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làm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thủ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tục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nhập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khẩu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Doanh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nghiệp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chỉ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được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làm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thủ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tục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nhập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khẩu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các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lô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hàng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thuộc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dây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chuyền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công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nghệ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đã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qua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sử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dụng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tại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một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địa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điểm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làm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thủ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tục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hải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quan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</w:t>
      </w:r>
    </w:p>
    <w:p w:rsidR="00AA2496" w:rsidRDefault="00AA2496">
      <w:bookmarkStart w:id="1" w:name="_GoBack"/>
      <w:bookmarkEnd w:id="1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46"/>
    <w:rsid w:val="00996046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AB5076-7871-4C4D-8B93-25A8AAB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2022-12-22T04:42:00Z</dcterms:created>
  <dcterms:modified xsi:type="dcterms:W3CDTF">2022-12-22T04:42:00Z</dcterms:modified>
</cp:coreProperties>
</file>